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92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 w:eastAsia="Arial Unicode MS" w:cs="Times New Roman"/>
          <w:b/>
          <w:b/>
          <w:bCs/>
          <w:color w:val="auto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«11» октября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both"/>
        <w:outlineLvl w:val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cs="Times New Roman" w:ascii="Times New Roman" w:hAnsi="Times New Roman"/>
          <w:color w:val="auto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руководитель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Уланов Александр Иванович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Исполняющий обязанности главы Советского района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57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группы: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Злобин Валерий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Начальник 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Луйх Кристина Сергеевна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Заведующий  терапевтическим отделением БУ ХМАО-Югры «Пионерская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Style w:val="21"/>
                <w:rFonts w:eastAsia="Calibri"/>
                <w:color w:val="auto"/>
                <w:u w:val="none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Антонов Владимир Валентинович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eastAsia="ru-RU" w:bidi="ru-RU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Главный врач АУ ХМАО-Югры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Style w:val="21"/>
                <w:rFonts w:eastAsia="Calibri"/>
                <w:color w:val="auto"/>
                <w:u w:val="none"/>
              </w:rPr>
            </w:pPr>
            <w:r>
              <w:rPr>
                <w:rStyle w:val="21"/>
                <w:rFonts w:eastAsia="Calibri"/>
                <w:color w:val="auto"/>
                <w:u w:val="none"/>
              </w:rPr>
              <w:t>Яненко Наталья Юрьевна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  <w:lang w:eastAsia="ru-RU" w:bidi="ru-RU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Заведующий терапевтическим отделением взрослой поликлиники автономного учреждения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Черемных Наталья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Начальник управления образования администрации Советского района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Вилочева Людмила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Коммунистический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Леднева Светлана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Зеленоборск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  <w:t>Киселева Наталья Сейрановна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Исполняющий обязанности главы 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Кудрина Анна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Исполняющий обязанности главы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Крицина Галина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Агириш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Кулагин Александр Терентьевич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Глава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Маковская Оксана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color w:val="auto"/>
                <w:sz w:val="26"/>
                <w:szCs w:val="26"/>
                <w:lang w:val="ru-RU"/>
              </w:rPr>
            </w:pPr>
            <w:r>
              <w:rPr>
                <w:color w:val="auto"/>
                <w:sz w:val="26"/>
                <w:szCs w:val="26"/>
                <w:lang w:val="ru-RU"/>
              </w:rPr>
              <w:t>Начальник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Маковский Вадим Яковлевич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Style w:val="21"/>
                <w:rFonts w:eastAsia="Calibri"/>
                <w:bCs/>
                <w:color w:val="auto"/>
                <w:u w:val="none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Управления по организации деятельности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Style w:val="21"/>
                <w:rFonts w:eastAsia="Calibri"/>
                <w:bCs/>
                <w:color w:val="auto"/>
                <w:u w:val="none"/>
              </w:rPr>
              <w:t>Заместитель начальника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Хисматуллин Владислав Винерович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Директор МКУ «Единая дежурно-диспетчерская служба Советского района»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Аширова Людмила Петровна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Председатель Думы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cs="Times New Roman"/>
                <w:bCs/>
                <w:iCs/>
                <w:color w:val="auto"/>
                <w:sz w:val="26"/>
                <w:szCs w:val="26"/>
                <w:lang w:eastAsia="ru-RU"/>
              </w:rPr>
            </w:pPr>
            <w:r>
              <w:rPr>
                <w:rFonts w:cs="Times New Roman" w:ascii="Times New Roman" w:hAnsi="Times New Roman"/>
                <w:bCs/>
                <w:iCs/>
                <w:color w:val="auto"/>
                <w:sz w:val="26"/>
                <w:szCs w:val="26"/>
                <w:lang w:eastAsia="ru-RU"/>
              </w:rPr>
              <w:t>Балашова Лариса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Исполняющий обязанности начальника Управления экономического развития и инвестиций администрации Советского района</w:t>
            </w:r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b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  <w:bookmarkStart w:id="0" w:name="_GoBack"/>
      <w:bookmarkStart w:id="1" w:name="_GoBack"/>
      <w:bookmarkEnd w:id="1"/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1. О мероприятиях  по исполнению постановления Главного государственного санитарного врача по ХМАО-Югре «О проведении профилактических прививок против новой коронавирусной инфекции  (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val="en-US" w:eastAsia="zh-CN" w:bidi="hi-IN"/>
        </w:rPr>
        <w:t>COVID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-19) отдельным категориям (группам) населения   Ханты-Мансийского автономного округа — Югры в 2021 году по эпидемическим показаниям от 8 октября 2021 года № 8 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(далее постановление Главного санитарного врача)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.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Уланов Александр Иванович,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исполняющий обязанности главы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Segoe UI" w:cs="Times New Roman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6"/>
          <w:szCs w:val="26"/>
          <w:lang w:eastAsia="zh-CN" w:bidi="hi-IN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2.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hi-IN"/>
        </w:rPr>
        <w:t xml:space="preserve"> О подготовке плана вакцинации против новой коронавирусной инфекции  в разрезе контингентов, указанных в пункте 1 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>постановления Главного государственного санитарного врача по ХМАО-Югре «О проведении профилактических прививок против новой коронавирусной инфекции  (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val="en-US" w:eastAsia="zh-CN" w:bidi="hi-IN"/>
        </w:rPr>
        <w:t>COVID</w:t>
      </w:r>
      <w:r>
        <w:rPr>
          <w:rFonts w:eastAsia="Segoe UI" w:cs="Times New Roman" w:ascii="Times New Roman" w:hAnsi="Times New Roman"/>
          <w:bCs/>
          <w:color w:val="000000"/>
          <w:kern w:val="2"/>
          <w:sz w:val="26"/>
          <w:szCs w:val="26"/>
          <w:lang w:eastAsia="zh-CN" w:bidi="hi-IN"/>
        </w:rPr>
        <w:t>-19) отдельным категориям (группам) населения   Ханты-Мансийского автономного округа — Югры в 2021 году по эпидемическим показаниям от 8 октября 2021 года № 8.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eastAsia="Arial Unicode MS" w:cs="Times New Roman"/>
          <w:bCs/>
          <w:iCs/>
          <w:color w:val="000000"/>
          <w:kern w:val="2"/>
          <w:sz w:val="26"/>
          <w:szCs w:val="26"/>
          <w:lang w:eastAsia="zh-CN" w:bidi="hi-IN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Яненко Наталья Юрьевна,</w:t>
      </w:r>
      <w:r>
        <w:rPr>
          <w:rFonts w:eastAsia="Arial Unicode MS" w:cs="Times New Roman" w:ascii="Times New Roman" w:hAnsi="Times New Roman"/>
          <w:bCs/>
          <w:iCs/>
          <w:color w:val="000000"/>
          <w:kern w:val="2"/>
          <w:sz w:val="26"/>
          <w:szCs w:val="26"/>
          <w:lang w:eastAsia="zh-CN" w:bidi="hi-IN"/>
        </w:rPr>
        <w:t xml:space="preserve">  заведующий терапевтическим отделением взрослой поликлиники автономного учреждения «Советская 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 w:cs="Times New Roman"/>
          <w:color w:val="000000"/>
          <w:kern w:val="2"/>
          <w:sz w:val="26"/>
          <w:szCs w:val="26"/>
          <w:lang w:eastAsia="ru-RU" w:bidi="ru-RU"/>
        </w:rPr>
      </w:pP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 xml:space="preserve">Луйх Кристина Сергеевна, </w:t>
      </w:r>
      <w:r>
        <w:rPr>
          <w:rFonts w:cs="Times New Roman" w:ascii="Times New Roman" w:hAnsi="Times New Roman"/>
          <w:i/>
          <w:iCs/>
          <w:color w:val="000000"/>
          <w:kern w:val="2"/>
          <w:sz w:val="26"/>
          <w:szCs w:val="26"/>
          <w:lang w:eastAsia="ru-RU" w:bidi="ru-RU"/>
        </w:rPr>
        <w:t>заведующий</w:t>
      </w: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 xml:space="preserve">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терапевтическим отделением БУ ХМАО-Югры «Пионерская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Liberation Serif" w:hAnsi="Liberation Serif" w:eastAsia="Segoe UI"/>
          <w:color w:val="000000"/>
          <w:kern w:val="2"/>
          <w:sz w:val="24"/>
          <w:szCs w:val="24"/>
          <w:lang w:eastAsia="zh-CN" w:bidi="hi-IN"/>
        </w:rPr>
      </w:pPr>
      <w:r>
        <w:rPr>
          <w:rFonts w:eastAsia="Segoe UI" w:ascii="Liberation Serif" w:hAnsi="Liberation Serif"/>
          <w:color w:val="000000"/>
          <w:kern w:val="2"/>
          <w:sz w:val="24"/>
          <w:szCs w:val="24"/>
          <w:lang w:eastAsia="zh-CN" w:bidi="hi-IN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firstLine="709"/>
        <w:outlineLvl w:val="0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firstLine="709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Style w:val="21"/>
          <w:rFonts w:eastAsia="Calibri"/>
          <w:b/>
          <w:color w:val="00000A"/>
          <w:u w:val="none"/>
        </w:rPr>
        <w:t xml:space="preserve">2. 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color w:val="000000"/>
          <w:sz w:val="26"/>
          <w:szCs w:val="26"/>
          <w:u w:val="none"/>
          <w:lang w:eastAsia="zh-CN"/>
        </w:rPr>
        <w:t>Проводить заседание муниципального штаба ежедневно (в рабочие дни) в 10 часов 00 минут.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6"/>
          <w:szCs w:val="26"/>
          <w:lang w:eastAsia="zh-CN"/>
        </w:rPr>
      </w:pPr>
      <w:r>
        <w:rPr>
          <w:rFonts w:eastAsia="Times New Roman" w:cs="Times New Roman" w:ascii="Times New Roman" w:hAnsi="Times New Roman"/>
          <w:color w:val="000000"/>
          <w:sz w:val="26"/>
          <w:szCs w:val="26"/>
          <w:lang w:eastAsia="zh-CN"/>
        </w:rPr>
      </w:r>
    </w:p>
    <w:p>
      <w:pPr>
        <w:pStyle w:val="Normal"/>
        <w:spacing w:before="0" w:after="0"/>
        <w:ind w:firstLine="709"/>
        <w:rPr/>
      </w:pPr>
      <w:r>
        <w:rPr>
          <w:rStyle w:val="21"/>
          <w:rFonts w:eastAsia="Calibri"/>
          <w:b/>
          <w:color w:val="00000A"/>
          <w:u w:val="none"/>
        </w:rPr>
        <w:t xml:space="preserve">3.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Утвердить график докл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адов по сферам деятельности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с ответственными лицами за обеспечени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е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 присутствия докладчиков на заседаниях муниципального штаба (приложение).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 xml:space="preserve">4.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>АУ</w:t>
      </w:r>
      <w:r>
        <w:rPr>
          <w:rStyle w:val="21"/>
          <w:rFonts w:eastAsia="Calibri"/>
          <w:b/>
          <w:bCs/>
          <w:color w:val="00000A"/>
          <w:u w:val="none"/>
        </w:rPr>
        <w:t xml:space="preserve">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ХМАО-Югры «Советская районная больница», БУ ХМАО-Югры «Пионерская районная больница» на ежедневных заседаниях муниципального штаба предоставлять информация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по вакцинации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в разрезе </w:t>
      </w:r>
      <w:r>
        <w:rPr>
          <w:rStyle w:val="21"/>
          <w:rFonts w:eastAsia="Calibri"/>
          <w:b w:val="false"/>
          <w:bCs w:val="false"/>
          <w:color w:val="00000A"/>
          <w:u w:val="none"/>
        </w:rPr>
        <w:t xml:space="preserve">контингентов, указанных в </w:t>
      </w:r>
      <w:r>
        <w:rPr>
          <w:rStyle w:val="21"/>
          <w:rFonts w:eastAsia="Segoe UI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val="ru-RU" w:eastAsia="ru-RU" w:bidi="hi-IN"/>
        </w:rPr>
        <w:t xml:space="preserve"> п. 1  </w:t>
      </w:r>
      <w:r>
        <w:rPr>
          <w:rStyle w:val="21"/>
          <w:rFonts w:eastAsia="Segoe UI" w:cs="Times New Roman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val="ru-RU" w:eastAsia="zh-CN" w:bidi="hi-IN"/>
        </w:rPr>
        <w:t>постановления Главного санитарного врача.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/>
          <w:b/>
          <w:bCs/>
          <w:color w:val="00000A"/>
          <w:u w:val="none"/>
        </w:rPr>
        <w:t>Срок:</w:t>
      </w:r>
      <w:r>
        <w:rPr>
          <w:rStyle w:val="21"/>
          <w:rFonts w:eastAsia="Calibri"/>
          <w:color w:val="00000A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 xml:space="preserve">ежедневно.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Calibri"/>
          <w:color w:val="00000A"/>
          <w:highlight w:val="white"/>
          <w:u w:val="none"/>
        </w:rPr>
      </w:pPr>
      <w:r>
        <w:rPr/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eastAsia="Arial Unicode MS"/>
          <w:u w:val="none"/>
        </w:rPr>
      </w:pPr>
      <w:r>
        <w:rPr>
          <w:rFonts w:eastAsia="Arial Unicode MS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Style w:val="21"/>
          <w:rFonts w:eastAsia="Calibri"/>
          <w:color w:val="00000A"/>
          <w:u w:val="none"/>
        </w:rPr>
        <w:t xml:space="preserve">Исполняющий обязанности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>главы Советского района                                                                                   А.И. Уланов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3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eastAsia="Times New Roman" w:cs="Times New Roman" w:ascii="Calibri" w:hAnsi="Calibri"/>
      <w:color w:val="00000A"/>
      <w:kern w:val="0"/>
      <w:sz w:val="22"/>
      <w:szCs w:val="22"/>
      <w:lang w:eastAsia="ru-RU" w:val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eastAsia="ru-RU" w:val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eastAsia="zh-CN" w:val="ru-RU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cs="Times New Roman" w:eastAsia="Calibri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cs="Times New Roman" w:eastAsia="Calibri"/>
      <w:color w:val="00000A"/>
      <w:kern w:val="0"/>
      <w:sz w:val="24"/>
      <w:szCs w:val="24"/>
      <w:lang w:eastAsia="ru-RU" w:val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eastAsia="Times New Roman" w:cs="Calibri" w:ascii="Calibri" w:hAnsi="Calibri"/>
      <w:b/>
      <w:bCs/>
      <w:color w:val="00000A"/>
      <w:kern w:val="0"/>
      <w:sz w:val="22"/>
      <w:szCs w:val="22"/>
      <w:lang w:eastAsia="ru-RU" w:val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3432</TotalTime>
  <Application>LibreOffice/7.1.3.2$Windows_x86 LibreOffice_project/47f78053abe362b9384784d31a6e56f8511eb1c1</Application>
  <AppVersion>15.0000</AppVersion>
  <Pages>3</Pages>
  <Words>524</Words>
  <Characters>3987</Characters>
  <CharactersWithSpaces>4528</CharactersWithSpaces>
  <Paragraphs>91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2021-10-11T17:32:14Z</cp:lastPrinted>
  <dcterms:modified xsi:type="dcterms:W3CDTF">2021-10-11T17:54:53Z</dcterms:modified>
  <cp:revision>184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